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25A9F" w:rsidRPr="00791A54" w:rsidRDefault="005A4C57" w:rsidP="000F2B6C">
      <w:pPr>
        <w:jc w:val="center"/>
        <w:rPr>
          <w:b/>
          <w:sz w:val="28"/>
          <w:szCs w:val="28"/>
        </w:rPr>
      </w:pPr>
      <w:r w:rsidRPr="00791A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-99695</wp:posOffset>
                </wp:positionV>
                <wp:extent cx="3512820" cy="319405"/>
                <wp:effectExtent l="8890" t="1397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D6" w:rsidRPr="00BC4311" w:rsidRDefault="009A54D2" w:rsidP="006733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 :                                                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1pt;margin-top:-7.85pt;width:276.6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">
                <v:textbox>
                  <w:txbxContent>
                    <w:p w:rsidR="006733D6" w:rsidRPr="00BC4311" w:rsidRDefault="009A54D2" w:rsidP="006733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 :                                                Date :</w:t>
                      </w:r>
                    </w:p>
                  </w:txbxContent>
                </v:textbox>
              </v:shape>
            </w:pict>
          </mc:Fallback>
        </mc:AlternateContent>
      </w:r>
      <w:r w:rsidR="000F2B6C" w:rsidRPr="00791A54">
        <w:rPr>
          <w:b/>
          <w:sz w:val="28"/>
          <w:szCs w:val="28"/>
        </w:rPr>
        <w:t>S</w:t>
      </w:r>
      <w:r w:rsidR="00E43973" w:rsidRPr="00791A54">
        <w:rPr>
          <w:b/>
          <w:sz w:val="28"/>
          <w:szCs w:val="28"/>
        </w:rPr>
        <w:t>emainier « perception globale »</w:t>
      </w:r>
    </w:p>
    <w:p w:rsidR="00161202" w:rsidRDefault="00161202" w:rsidP="00161202">
      <w:r w:rsidRPr="00BC4311">
        <w:rPr>
          <w:b/>
        </w:rPr>
        <w:t>Objectif </w:t>
      </w:r>
      <w:r>
        <w:t>:</w:t>
      </w:r>
      <w:r w:rsidRPr="00161202">
        <w:t xml:space="preserve"> </w:t>
      </w:r>
      <w:r>
        <w:t>Pren</w:t>
      </w:r>
      <w:r w:rsidR="00EA5BF6">
        <w:t>dre conscience de l’unité corps</w:t>
      </w:r>
      <w:r>
        <w:t>-esprit en nous amenant à être conscients des sensations de chaque partie du corps puis de l’ensemble du corps à la fin de la pratique</w:t>
      </w:r>
      <w:r w:rsidR="00916D11">
        <w:t xml:space="preserve"> (prévoir </w:t>
      </w:r>
      <w:r w:rsidR="0078588C">
        <w:t xml:space="preserve">12 </w:t>
      </w:r>
      <w:r w:rsidR="00613F99">
        <w:t>mn</w:t>
      </w:r>
      <w:r w:rsidR="00916D11">
        <w:t xml:space="preserve"> environ </w:t>
      </w:r>
      <w:r w:rsidR="00613F99">
        <w:t>de d</w:t>
      </w:r>
      <w:r w:rsidR="00916D11">
        <w:t xml:space="preserve">isponibilité pour la séance et </w:t>
      </w:r>
      <w:r w:rsidR="0078588C">
        <w:t>3</w:t>
      </w:r>
      <w:r w:rsidR="00916D11">
        <w:t xml:space="preserve"> </w:t>
      </w:r>
      <w:r w:rsidR="00613F99">
        <w:t>mn</w:t>
      </w:r>
      <w:r w:rsidR="00916D11">
        <w:t xml:space="preserve"> environ</w:t>
      </w:r>
      <w:r w:rsidR="00613F99">
        <w:t xml:space="preserve"> pour l’écriture)</w:t>
      </w:r>
      <w:r w:rsidR="00791A54">
        <w:t>. Vous êtes libre d’effectuer les séances à la suite sur une semaine ou bien au rythme que vous souhaitez.</w:t>
      </w:r>
    </w:p>
    <w:p w:rsidR="00670A1B" w:rsidRDefault="00670A1B" w:rsidP="00670A1B">
      <w:pPr>
        <w:jc w:val="both"/>
      </w:pPr>
      <w:r w:rsidRPr="00670A1B">
        <w:rPr>
          <w:b/>
        </w:rPr>
        <w:t>Bienfaits </w:t>
      </w:r>
      <w:r>
        <w:t>: ces séances guidées ont un effet relaxant à la fois sur l’esprit et le corps. Les bienfaits peuvent être multiples : diminution des douleurs, amélioration du sommeil, récupération accrue, amélioration de la concentration, meilleure posture corporelle, meilleure perception des sensations corporelles, des émotions et des pensées.</w:t>
      </w:r>
    </w:p>
    <w:p w:rsidR="0056080A" w:rsidRDefault="0056080A" w:rsidP="00161202">
      <w:r w:rsidRPr="0056080A">
        <w:rPr>
          <w:b/>
        </w:rPr>
        <w:t>Matériel nécessaire</w:t>
      </w:r>
      <w:r>
        <w:t xml:space="preserve"> : tapis de sol, chaise </w:t>
      </w:r>
    </w:p>
    <w:tbl>
      <w:tblPr>
        <w:tblStyle w:val="Grilledutableau"/>
        <w:tblpPr w:leftFromText="141" w:rightFromText="141" w:vertAnchor="text" w:horzAnchor="margin" w:tblpY="222"/>
        <w:tblW w:w="15701" w:type="dxa"/>
        <w:tblLook w:val="04A0" w:firstRow="1" w:lastRow="0" w:firstColumn="1" w:lastColumn="0" w:noHBand="0" w:noVBand="1"/>
      </w:tblPr>
      <w:tblGrid>
        <w:gridCol w:w="2376"/>
        <w:gridCol w:w="13325"/>
      </w:tblGrid>
      <w:tr w:rsidR="00E3590C" w:rsidTr="0056080A">
        <w:trPr>
          <w:trHeight w:val="705"/>
        </w:trPr>
        <w:tc>
          <w:tcPr>
            <w:tcW w:w="2376" w:type="dxa"/>
          </w:tcPr>
          <w:p w:rsidR="00161202" w:rsidRDefault="00161202" w:rsidP="00161202">
            <w:r>
              <w:t>Exemple de perception</w:t>
            </w:r>
            <w:r w:rsidR="00916D11">
              <w:t xml:space="preserve"> (être spectateur) </w:t>
            </w:r>
          </w:p>
        </w:tc>
        <w:tc>
          <w:tcPr>
            <w:tcW w:w="13325" w:type="dxa"/>
          </w:tcPr>
          <w:p w:rsidR="00161202" w:rsidRDefault="00161202" w:rsidP="00161202">
            <w:r>
              <w:t>Je ne ressens rien ; c’est difficile de ne pas m’endormir ; ce n’était pas agréable mais j’ai réussi à le faire et maintenant je me sens détendu ; j’ai du mal à rester statique,</w:t>
            </w:r>
            <w:r w:rsidR="00916D11">
              <w:t xml:space="preserve"> je perçois de l’irritation, je ressens de la fraicheur, de la chaleur,</w:t>
            </w:r>
            <w:r>
              <w:t xml:space="preserve"> etc.</w:t>
            </w:r>
          </w:p>
        </w:tc>
      </w:tr>
      <w:tr w:rsidR="00E3590C" w:rsidTr="00791A54">
        <w:trPr>
          <w:trHeight w:val="1260"/>
        </w:trPr>
        <w:tc>
          <w:tcPr>
            <w:tcW w:w="2376" w:type="dxa"/>
            <w:vAlign w:val="center"/>
          </w:tcPr>
          <w:p w:rsidR="00023E5A" w:rsidRPr="00023E5A" w:rsidRDefault="00023E5A" w:rsidP="00161202">
            <w:pPr>
              <w:jc w:val="center"/>
              <w:rPr>
                <w:b/>
              </w:rPr>
            </w:pPr>
          </w:p>
          <w:p w:rsidR="00161202" w:rsidRPr="002E6131" w:rsidRDefault="00161202" w:rsidP="00161202">
            <w:pPr>
              <w:jc w:val="center"/>
              <w:rPr>
                <w:b/>
              </w:rPr>
            </w:pPr>
            <w:r w:rsidRPr="002E6131">
              <w:rPr>
                <w:b/>
              </w:rPr>
              <w:t xml:space="preserve"> Bodyscan</w:t>
            </w:r>
          </w:p>
          <w:p w:rsidR="006832E9" w:rsidRDefault="006832E9" w:rsidP="00161202">
            <w:pPr>
              <w:jc w:val="center"/>
              <w:rPr>
                <w:b/>
              </w:rPr>
            </w:pPr>
            <w:r w:rsidRPr="002E6131">
              <w:rPr>
                <w:b/>
              </w:rPr>
              <w:t>Couché</w:t>
            </w:r>
            <w:r w:rsidR="00353288" w:rsidRPr="002E6131">
              <w:rPr>
                <w:b/>
              </w:rPr>
              <w:t xml:space="preserve"> sur le dos</w:t>
            </w:r>
          </w:p>
          <w:p w:rsidR="003A15B7" w:rsidRPr="00791A54" w:rsidRDefault="00023E5A" w:rsidP="00791A54">
            <w:pPr>
              <w:jc w:val="center"/>
              <w:rPr>
                <w:b/>
              </w:rPr>
            </w:pPr>
            <w:r w:rsidRPr="002E6131">
              <w:rPr>
                <w:b/>
              </w:rPr>
              <w:t xml:space="preserve"> </w:t>
            </w:r>
            <w:r w:rsidR="00353288" w:rsidRPr="002E6131">
              <w:rPr>
                <w:b/>
              </w:rPr>
              <w:t>(</w:t>
            </w:r>
            <w:r w:rsidR="00791A54" w:rsidRPr="002E6131">
              <w:rPr>
                <w:b/>
              </w:rPr>
              <w:t>Tapis</w:t>
            </w:r>
            <w:r w:rsidR="00353288" w:rsidRPr="002E6131">
              <w:rPr>
                <w:b/>
              </w:rPr>
              <w:t xml:space="preserve"> de sol)</w:t>
            </w:r>
          </w:p>
        </w:tc>
        <w:tc>
          <w:tcPr>
            <w:tcW w:w="13325" w:type="dxa"/>
          </w:tcPr>
          <w:p w:rsidR="00161202" w:rsidRDefault="00E3590C" w:rsidP="00161202">
            <w:pPr>
              <w:rPr>
                <w:b/>
              </w:rPr>
            </w:pPr>
            <w:r w:rsidRPr="002E6131">
              <w:rPr>
                <w:b/>
              </w:rPr>
              <w:t>Vos Sensations/Emotions/Pensées</w:t>
            </w:r>
            <w:r w:rsidR="002E6131">
              <w:rPr>
                <w:b/>
              </w:rPr>
              <w:t xml:space="preserve"> avant pendant et après l’exercice</w:t>
            </w:r>
          </w:p>
          <w:p w:rsidR="002E6131" w:rsidRDefault="002E6131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2E6131" w:rsidRDefault="002E6131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2E6131" w:rsidRDefault="002E6131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13406" w:rsidRPr="002E6131" w:rsidRDefault="00513406" w:rsidP="00161202">
            <w:pPr>
              <w:rPr>
                <w:b/>
              </w:rPr>
            </w:pPr>
          </w:p>
        </w:tc>
      </w:tr>
      <w:tr w:rsidR="00FC0C62" w:rsidTr="00791A54">
        <w:trPr>
          <w:trHeight w:val="1322"/>
        </w:trPr>
        <w:tc>
          <w:tcPr>
            <w:tcW w:w="2376" w:type="dxa"/>
            <w:vAlign w:val="center"/>
          </w:tcPr>
          <w:p w:rsidR="00513406" w:rsidRPr="002E6131" w:rsidRDefault="00513406" w:rsidP="00513406">
            <w:pPr>
              <w:jc w:val="center"/>
              <w:rPr>
                <w:b/>
              </w:rPr>
            </w:pPr>
            <w:r w:rsidRPr="002E6131">
              <w:rPr>
                <w:b/>
              </w:rPr>
              <w:t>Bodyscan</w:t>
            </w:r>
          </w:p>
          <w:p w:rsidR="009A54D2" w:rsidRDefault="00791A54" w:rsidP="00513406">
            <w:pPr>
              <w:jc w:val="center"/>
              <w:rPr>
                <w:b/>
              </w:rPr>
            </w:pPr>
            <w:r w:rsidRPr="002E6131">
              <w:rPr>
                <w:b/>
              </w:rPr>
              <w:t>Couché</w:t>
            </w:r>
            <w:r w:rsidR="00513406" w:rsidRPr="002E6131">
              <w:rPr>
                <w:b/>
              </w:rPr>
              <w:t xml:space="preserve"> sur le ventre </w:t>
            </w:r>
            <w:r w:rsidR="009A54D2">
              <w:rPr>
                <w:b/>
              </w:rPr>
              <w:t xml:space="preserve"> </w:t>
            </w:r>
          </w:p>
          <w:p w:rsidR="00FC0C62" w:rsidRPr="00023E5A" w:rsidRDefault="00513406" w:rsidP="00513406">
            <w:pPr>
              <w:jc w:val="center"/>
              <w:rPr>
                <w:b/>
              </w:rPr>
            </w:pPr>
            <w:r w:rsidRPr="002E6131">
              <w:rPr>
                <w:b/>
              </w:rPr>
              <w:t>(</w:t>
            </w:r>
            <w:r w:rsidR="00791A54" w:rsidRPr="002E6131">
              <w:rPr>
                <w:b/>
              </w:rPr>
              <w:t>Tapis</w:t>
            </w:r>
            <w:r w:rsidRPr="002E6131">
              <w:rPr>
                <w:b/>
              </w:rPr>
              <w:t xml:space="preserve"> de sol)</w:t>
            </w:r>
          </w:p>
        </w:tc>
        <w:tc>
          <w:tcPr>
            <w:tcW w:w="13325" w:type="dxa"/>
          </w:tcPr>
          <w:p w:rsidR="00513406" w:rsidRDefault="00513406" w:rsidP="00513406">
            <w:pPr>
              <w:rPr>
                <w:b/>
              </w:rPr>
            </w:pPr>
            <w:r w:rsidRPr="002E6131">
              <w:rPr>
                <w:b/>
              </w:rPr>
              <w:t>Vos Sensations/Emotions/Pensées</w:t>
            </w:r>
            <w:r>
              <w:rPr>
                <w:b/>
              </w:rPr>
              <w:t xml:space="preserve"> avant pendant et après l’exercice</w:t>
            </w:r>
          </w:p>
          <w:p w:rsidR="00FC0C62" w:rsidRDefault="00513406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13406" w:rsidRDefault="00513406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13406" w:rsidRDefault="00513406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13406" w:rsidRPr="002E6131" w:rsidRDefault="00513406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590C" w:rsidTr="00791A54">
        <w:trPr>
          <w:trHeight w:val="1254"/>
        </w:trPr>
        <w:tc>
          <w:tcPr>
            <w:tcW w:w="2376" w:type="dxa"/>
            <w:vAlign w:val="center"/>
          </w:tcPr>
          <w:p w:rsidR="003A15B7" w:rsidRPr="002E6131" w:rsidRDefault="003A15B7" w:rsidP="003A15B7">
            <w:pPr>
              <w:jc w:val="center"/>
              <w:rPr>
                <w:b/>
              </w:rPr>
            </w:pPr>
            <w:r w:rsidRPr="002E6131">
              <w:rPr>
                <w:b/>
              </w:rPr>
              <w:t>Bodyscan</w:t>
            </w:r>
          </w:p>
          <w:p w:rsidR="003A15B7" w:rsidRPr="002E6131" w:rsidRDefault="003A15B7" w:rsidP="003A15B7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 assise avec maintien du dos </w:t>
            </w:r>
            <w:r w:rsidR="00513406">
              <w:rPr>
                <w:b/>
              </w:rPr>
              <w:t>(chaise)</w:t>
            </w:r>
          </w:p>
          <w:p w:rsidR="008716E6" w:rsidRDefault="008716E6" w:rsidP="00791A54"/>
        </w:tc>
        <w:tc>
          <w:tcPr>
            <w:tcW w:w="13325" w:type="dxa"/>
          </w:tcPr>
          <w:p w:rsidR="00161202" w:rsidRDefault="002E6131" w:rsidP="00161202">
            <w:pPr>
              <w:rPr>
                <w:b/>
              </w:rPr>
            </w:pPr>
            <w:r w:rsidRPr="002E6131">
              <w:rPr>
                <w:b/>
              </w:rPr>
              <w:t>Vos Sensations/Emotions/Pensées</w:t>
            </w:r>
            <w:r>
              <w:rPr>
                <w:b/>
              </w:rPr>
              <w:t xml:space="preserve"> avant pendant et après l’exercice</w:t>
            </w:r>
            <w:r w:rsidRPr="002E6131">
              <w:rPr>
                <w:b/>
              </w:rPr>
              <w:t xml:space="preserve"> </w:t>
            </w:r>
          </w:p>
          <w:p w:rsidR="002E6131" w:rsidRDefault="002E6131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2E6131" w:rsidRDefault="002E6131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2E6131" w:rsidRDefault="002E6131" w:rsidP="0016120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916D11" w:rsidRPr="002E6131" w:rsidRDefault="00916D11" w:rsidP="00161202">
            <w:pPr>
              <w:rPr>
                <w:b/>
              </w:rPr>
            </w:pPr>
          </w:p>
        </w:tc>
      </w:tr>
      <w:tr w:rsidR="00791A54" w:rsidTr="00791A54">
        <w:trPr>
          <w:trHeight w:val="1175"/>
        </w:trPr>
        <w:tc>
          <w:tcPr>
            <w:tcW w:w="2376" w:type="dxa"/>
            <w:vAlign w:val="center"/>
          </w:tcPr>
          <w:p w:rsidR="00791A54" w:rsidRPr="00023E5A" w:rsidRDefault="00791A54" w:rsidP="002E6131">
            <w:pPr>
              <w:jc w:val="center"/>
              <w:rPr>
                <w:b/>
              </w:rPr>
            </w:pPr>
          </w:p>
          <w:p w:rsidR="00791A54" w:rsidRDefault="00791A54" w:rsidP="002E6131">
            <w:pPr>
              <w:jc w:val="center"/>
            </w:pPr>
            <w:r w:rsidRPr="002E6131">
              <w:rPr>
                <w:b/>
              </w:rPr>
              <w:t>Bodyscan debout sans appui</w:t>
            </w:r>
            <w:r>
              <w:rPr>
                <w:b/>
              </w:rPr>
              <w:t xml:space="preserve"> au mur</w:t>
            </w:r>
          </w:p>
        </w:tc>
        <w:tc>
          <w:tcPr>
            <w:tcW w:w="13325" w:type="dxa"/>
          </w:tcPr>
          <w:p w:rsidR="00791A54" w:rsidRDefault="00791A54" w:rsidP="00513406">
            <w:pPr>
              <w:rPr>
                <w:b/>
              </w:rPr>
            </w:pPr>
            <w:r w:rsidRPr="002E6131">
              <w:rPr>
                <w:b/>
              </w:rPr>
              <w:t>Vos Sensations/Emotions/Pensées</w:t>
            </w:r>
            <w:r>
              <w:rPr>
                <w:b/>
              </w:rPr>
              <w:t xml:space="preserve"> avant pendant et après l’exercice</w:t>
            </w:r>
            <w:r w:rsidRPr="002E6131">
              <w:rPr>
                <w:b/>
              </w:rPr>
              <w:t xml:space="preserve"> :</w:t>
            </w:r>
          </w:p>
          <w:p w:rsidR="00791A54" w:rsidRDefault="00791A54" w:rsidP="002E6131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791A54" w:rsidRDefault="00791A54" w:rsidP="002E6131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791A54" w:rsidRDefault="00791A54" w:rsidP="002E6131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791A54" w:rsidRPr="002E6131" w:rsidRDefault="00791A54" w:rsidP="00161202">
            <w:pPr>
              <w:rPr>
                <w:b/>
              </w:rPr>
            </w:pPr>
          </w:p>
        </w:tc>
      </w:tr>
      <w:tr w:rsidR="00791A54" w:rsidTr="00670A1B">
        <w:trPr>
          <w:trHeight w:val="1403"/>
        </w:trPr>
        <w:tc>
          <w:tcPr>
            <w:tcW w:w="2376" w:type="dxa"/>
            <w:vAlign w:val="center"/>
          </w:tcPr>
          <w:p w:rsidR="00791A54" w:rsidRDefault="00791A54" w:rsidP="002E6131">
            <w:pPr>
              <w:jc w:val="center"/>
            </w:pPr>
            <w:r w:rsidRPr="002E6131">
              <w:rPr>
                <w:b/>
              </w:rPr>
              <w:t>Synthèse de la semaine</w:t>
            </w:r>
          </w:p>
        </w:tc>
        <w:tc>
          <w:tcPr>
            <w:tcW w:w="13325" w:type="dxa"/>
          </w:tcPr>
          <w:p w:rsidR="00791A54" w:rsidRPr="002E6131" w:rsidRDefault="00791A54" w:rsidP="002E6131">
            <w:pPr>
              <w:rPr>
                <w:b/>
              </w:rPr>
            </w:pPr>
            <w:r w:rsidRPr="002E6131">
              <w:rPr>
                <w:b/>
              </w:rPr>
              <w:t>-</w:t>
            </w:r>
          </w:p>
          <w:p w:rsidR="00791A54" w:rsidRPr="002E6131" w:rsidRDefault="00791A54" w:rsidP="002E6131">
            <w:pPr>
              <w:rPr>
                <w:b/>
              </w:rPr>
            </w:pPr>
            <w:r w:rsidRPr="002E6131">
              <w:rPr>
                <w:b/>
              </w:rPr>
              <w:t>-</w:t>
            </w:r>
          </w:p>
          <w:p w:rsidR="00791A54" w:rsidRPr="002E6131" w:rsidRDefault="00791A54" w:rsidP="002E6131">
            <w:pPr>
              <w:rPr>
                <w:b/>
              </w:rPr>
            </w:pPr>
            <w:r w:rsidRPr="002E6131">
              <w:rPr>
                <w:b/>
              </w:rPr>
              <w:t>-</w:t>
            </w:r>
          </w:p>
          <w:p w:rsidR="00791A54" w:rsidRPr="002E6131" w:rsidRDefault="00791A54" w:rsidP="002E6131">
            <w:pPr>
              <w:rPr>
                <w:b/>
              </w:rPr>
            </w:pPr>
            <w:r w:rsidRPr="002E6131">
              <w:rPr>
                <w:b/>
              </w:rPr>
              <w:t>-</w:t>
            </w:r>
          </w:p>
          <w:p w:rsidR="00791A54" w:rsidRPr="002E6131" w:rsidRDefault="00791A54" w:rsidP="002E6131">
            <w:pPr>
              <w:rPr>
                <w:b/>
              </w:rPr>
            </w:pPr>
          </w:p>
        </w:tc>
      </w:tr>
    </w:tbl>
    <w:p w:rsidR="00791A54" w:rsidRDefault="00791A54" w:rsidP="00673AF2">
      <w:pPr>
        <w:rPr>
          <w:b/>
        </w:rPr>
      </w:pPr>
    </w:p>
    <w:p w:rsidR="00791A54" w:rsidRDefault="00791A54" w:rsidP="00673AF2">
      <w:pPr>
        <w:rPr>
          <w:b/>
        </w:rPr>
      </w:pPr>
    </w:p>
    <w:p w:rsidR="00791A54" w:rsidRDefault="00791A54" w:rsidP="00673AF2">
      <w:pPr>
        <w:rPr>
          <w:b/>
        </w:rPr>
      </w:pPr>
    </w:p>
    <w:p w:rsidR="00673AF2" w:rsidRPr="00673AF2" w:rsidRDefault="009A54D2" w:rsidP="00673AF2">
      <w:pPr>
        <w:rPr>
          <w:b/>
        </w:rPr>
      </w:pPr>
      <w:r>
        <w:rPr>
          <w:b/>
        </w:rPr>
        <w:t>Ce que l’on peut retenir d</w:t>
      </w:r>
      <w:r w:rsidR="00673AF2" w:rsidRPr="00673AF2">
        <w:rPr>
          <w:b/>
        </w:rPr>
        <w:t xml:space="preserve">u </w:t>
      </w:r>
      <w:r w:rsidR="0035023E" w:rsidRPr="00673AF2">
        <w:rPr>
          <w:b/>
        </w:rPr>
        <w:t>Bodyscan</w:t>
      </w:r>
      <w:r w:rsidR="00513406">
        <w:rPr>
          <w:b/>
        </w:rPr>
        <w:t xml:space="preserve"> statique</w:t>
      </w:r>
      <w:r w:rsidR="00673AF2" w:rsidRPr="00673AF2">
        <w:rPr>
          <w:b/>
        </w:rPr>
        <w:t> :</w:t>
      </w:r>
    </w:p>
    <w:p w:rsidR="00673AF2" w:rsidRDefault="00673AF2" w:rsidP="00673AF2">
      <w:r>
        <w:t>1) rétablir le contact avec notre corps</w:t>
      </w:r>
    </w:p>
    <w:p w:rsidR="00673AF2" w:rsidRDefault="00673AF2" w:rsidP="00673AF2">
      <w:r>
        <w:t>2) Développer la concentration et la souplesse d’attention</w:t>
      </w:r>
    </w:p>
    <w:p w:rsidR="00673AF2" w:rsidRDefault="00673AF2" w:rsidP="00673AF2">
      <w:r>
        <w:t xml:space="preserve">3) Noter les distractions </w:t>
      </w:r>
      <w:r w:rsidR="00513406">
        <w:t>sans jugement</w:t>
      </w:r>
    </w:p>
    <w:p w:rsidR="00673AF2" w:rsidRDefault="00673AF2" w:rsidP="00673AF2">
      <w:r>
        <w:t xml:space="preserve">4) Observer notre expérience telle qu’elle est à ce </w:t>
      </w:r>
      <w:r w:rsidR="00513406">
        <w:t>moment-là</w:t>
      </w:r>
      <w:r>
        <w:t> : rien à réussir, nulle part où aller</w:t>
      </w:r>
    </w:p>
    <w:p w:rsidR="002E6131" w:rsidRDefault="00513406" w:rsidP="00673AF2">
      <w:r>
        <w:t>5) R</w:t>
      </w:r>
      <w:r w:rsidR="00673AF2">
        <w:t>evenir autant de fois que nécessaire aux sensations physiques.</w:t>
      </w:r>
    </w:p>
    <w:p w:rsidR="002E6131" w:rsidRPr="002E6131" w:rsidRDefault="002E6131" w:rsidP="00673AF2">
      <w:pPr>
        <w:rPr>
          <w:b/>
        </w:rPr>
      </w:pPr>
      <w:r w:rsidRPr="002E6131">
        <w:rPr>
          <w:b/>
        </w:rPr>
        <w:t>Degré de satisfaction sur le dispositif</w:t>
      </w:r>
    </w:p>
    <w:p w:rsidR="002E6131" w:rsidRDefault="002E6131" w:rsidP="00673AF2">
      <w:r>
        <w:t>Pas satisfait □ peu satisfait □ bien satisfait □ tout à fait satisfait □</w:t>
      </w:r>
    </w:p>
    <w:p w:rsidR="002E6131" w:rsidRPr="002E6131" w:rsidRDefault="002E6131" w:rsidP="00673AF2">
      <w:pPr>
        <w:rPr>
          <w:b/>
        </w:rPr>
      </w:pPr>
      <w:r w:rsidRPr="002E6131">
        <w:rPr>
          <w:b/>
        </w:rPr>
        <w:t>Explication du degré de satisfaction et pistes d’amélioration</w:t>
      </w:r>
    </w:p>
    <w:p w:rsidR="00673AF2" w:rsidRPr="008050C1" w:rsidRDefault="002E6131" w:rsidP="00673AF2">
      <w:pPr>
        <w:rPr>
          <w:b/>
        </w:rPr>
      </w:pPr>
      <w:r w:rsidRPr="008050C1">
        <w:rPr>
          <w:b/>
        </w:rPr>
        <w:t>-</w:t>
      </w:r>
    </w:p>
    <w:p w:rsidR="002E6131" w:rsidRDefault="002E6131" w:rsidP="00673AF2">
      <w:pPr>
        <w:rPr>
          <w:b/>
        </w:rPr>
      </w:pPr>
      <w:r w:rsidRPr="008050C1">
        <w:rPr>
          <w:b/>
        </w:rPr>
        <w:t>-</w:t>
      </w:r>
    </w:p>
    <w:p w:rsidR="009A54D2" w:rsidRPr="008050C1" w:rsidRDefault="009A54D2" w:rsidP="00673AF2">
      <w:pPr>
        <w:rPr>
          <w:b/>
        </w:rPr>
      </w:pPr>
      <w:r>
        <w:rPr>
          <w:b/>
        </w:rPr>
        <w:t>-</w:t>
      </w:r>
    </w:p>
    <w:p w:rsidR="00673AF2" w:rsidRPr="008050C1" w:rsidRDefault="00673AF2" w:rsidP="00673AF2">
      <w:pPr>
        <w:rPr>
          <w:b/>
        </w:rPr>
      </w:pPr>
    </w:p>
    <w:sectPr w:rsidR="00673AF2" w:rsidRPr="008050C1" w:rsidSect="009A54D2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C"/>
    <w:rsid w:val="00006E1D"/>
    <w:rsid w:val="00023E5A"/>
    <w:rsid w:val="000514AA"/>
    <w:rsid w:val="00072E7A"/>
    <w:rsid w:val="00097F99"/>
    <w:rsid w:val="000B50AD"/>
    <w:rsid w:val="000F2B6C"/>
    <w:rsid w:val="0014411E"/>
    <w:rsid w:val="00161202"/>
    <w:rsid w:val="001837E4"/>
    <w:rsid w:val="001C155B"/>
    <w:rsid w:val="00247B99"/>
    <w:rsid w:val="002B70A6"/>
    <w:rsid w:val="002E6131"/>
    <w:rsid w:val="00302755"/>
    <w:rsid w:val="0035023E"/>
    <w:rsid w:val="00353288"/>
    <w:rsid w:val="00384B6B"/>
    <w:rsid w:val="003A15B7"/>
    <w:rsid w:val="003D7930"/>
    <w:rsid w:val="00512EC9"/>
    <w:rsid w:val="00513406"/>
    <w:rsid w:val="00541146"/>
    <w:rsid w:val="00541DD7"/>
    <w:rsid w:val="0056080A"/>
    <w:rsid w:val="005954FA"/>
    <w:rsid w:val="005A4C57"/>
    <w:rsid w:val="00610476"/>
    <w:rsid w:val="00613F99"/>
    <w:rsid w:val="00670A1B"/>
    <w:rsid w:val="006733D6"/>
    <w:rsid w:val="00673AF2"/>
    <w:rsid w:val="006832E9"/>
    <w:rsid w:val="006969BE"/>
    <w:rsid w:val="006D0766"/>
    <w:rsid w:val="007020D5"/>
    <w:rsid w:val="00712961"/>
    <w:rsid w:val="0078588C"/>
    <w:rsid w:val="00791A54"/>
    <w:rsid w:val="008050C1"/>
    <w:rsid w:val="00831FA7"/>
    <w:rsid w:val="008716E6"/>
    <w:rsid w:val="00891E8E"/>
    <w:rsid w:val="008B03BB"/>
    <w:rsid w:val="0091429E"/>
    <w:rsid w:val="00916D11"/>
    <w:rsid w:val="009560D5"/>
    <w:rsid w:val="009771B3"/>
    <w:rsid w:val="00985943"/>
    <w:rsid w:val="009A54D2"/>
    <w:rsid w:val="009B166D"/>
    <w:rsid w:val="00A45CE7"/>
    <w:rsid w:val="00A70545"/>
    <w:rsid w:val="00AD2C2D"/>
    <w:rsid w:val="00B41F11"/>
    <w:rsid w:val="00BC4311"/>
    <w:rsid w:val="00BF6495"/>
    <w:rsid w:val="00C345B6"/>
    <w:rsid w:val="00D32F33"/>
    <w:rsid w:val="00DA0781"/>
    <w:rsid w:val="00E23AB2"/>
    <w:rsid w:val="00E27209"/>
    <w:rsid w:val="00E2799F"/>
    <w:rsid w:val="00E3590C"/>
    <w:rsid w:val="00E41BFF"/>
    <w:rsid w:val="00E43973"/>
    <w:rsid w:val="00EA5BF6"/>
    <w:rsid w:val="00F25A9F"/>
    <w:rsid w:val="00FC0C62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A6A2"/>
  <w15:docId w15:val="{FCA8C175-B06F-4CEA-9E2F-56838722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B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husslerr</dc:creator>
  <cp:lastModifiedBy>roland hussler</cp:lastModifiedBy>
  <cp:revision>2</cp:revision>
  <cp:lastPrinted>2013-06-18T12:53:00Z</cp:lastPrinted>
  <dcterms:created xsi:type="dcterms:W3CDTF">2018-09-07T15:47:00Z</dcterms:created>
  <dcterms:modified xsi:type="dcterms:W3CDTF">2018-09-07T15:47:00Z</dcterms:modified>
</cp:coreProperties>
</file>